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7034"/>
        <w:gridCol w:w="8034"/>
      </w:tblGrid>
      <w:tr w:rsidR="008C77ED" w:rsidRPr="008C77ED" w:rsidTr="00A41DC3">
        <w:trPr>
          <w:trHeight w:val="794"/>
        </w:trPr>
        <w:tc>
          <w:tcPr>
            <w:tcW w:w="2334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BỘ GIÁO DỤC VÀ ĐÀO TẠO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TRƯỜNG ĐẠI HỌC KINH TẾ  TP.HCM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2666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---------------------</w:t>
            </w:r>
          </w:p>
        </w:tc>
      </w:tr>
      <w:tr w:rsidR="008C77ED" w:rsidRPr="008C77ED" w:rsidTr="00A41DC3">
        <w:trPr>
          <w:trHeight w:val="108"/>
        </w:trPr>
        <w:tc>
          <w:tcPr>
            <w:tcW w:w="2334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6" w:type="pct"/>
          </w:tcPr>
          <w:p w:rsidR="008C77ED" w:rsidRPr="008C77ED" w:rsidRDefault="008C77ED" w:rsidP="003A216E">
            <w:pPr>
              <w:spacing w:line="276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TP.Hồ Chí Minh, ngày 1</w:t>
            </w:r>
            <w:r w:rsidR="003A216E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4</w:t>
            </w:r>
            <w:bookmarkStart w:id="0" w:name="_GoBack"/>
            <w:bookmarkEnd w:id="0"/>
            <w:r w:rsidRPr="008C77E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 tháng 11  năm 2016</w:t>
            </w:r>
          </w:p>
        </w:tc>
      </w:tr>
    </w:tbl>
    <w:p w:rsidR="008C77ED" w:rsidRPr="008C77ED" w:rsidRDefault="008C77ED" w:rsidP="008C77ED">
      <w:pPr>
        <w:spacing w:after="200" w:line="360" w:lineRule="exact"/>
        <w:jc w:val="center"/>
        <w:rPr>
          <w:rFonts w:ascii="Times New Roman" w:eastAsia="Calibri" w:hAnsi="Times New Roman"/>
          <w:b/>
          <w:b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b/>
          <w:bCs/>
          <w:sz w:val="24"/>
          <w:szCs w:val="24"/>
          <w:lang w:val="pl-PL"/>
        </w:rPr>
        <w:t>YÊU CẦU CHÀO HÀNG</w:t>
      </w:r>
    </w:p>
    <w:p w:rsidR="008C77ED" w:rsidRPr="008C77ED" w:rsidRDefault="008C77ED" w:rsidP="008C77ED">
      <w:pPr>
        <w:keepNext/>
        <w:widowControl w:val="0"/>
        <w:spacing w:before="120" w:after="120" w:line="276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sz w:val="24"/>
          <w:szCs w:val="24"/>
          <w:lang w:val="pl-PL"/>
        </w:rPr>
        <w:t>Bên mời thầu mời nhà thầu tham gia chào hàng cạnh tranh g</w:t>
      </w:r>
      <w:r w:rsidRPr="008C77ED">
        <w:rPr>
          <w:rFonts w:ascii="Times New Roman" w:eastAsia="Calibri" w:hAnsi="Times New Roman"/>
          <w:sz w:val="24"/>
          <w:szCs w:val="24"/>
          <w:lang w:val="nl-NL"/>
        </w:rPr>
        <w:t>ói thầu cung cấp phụ kiện sửa chữa và bảo trì máy chiế</w:t>
      </w:r>
      <w:r w:rsidR="00E048E2">
        <w:rPr>
          <w:rFonts w:ascii="Times New Roman" w:eastAsia="Calibri" w:hAnsi="Times New Roman"/>
          <w:sz w:val="24"/>
          <w:szCs w:val="24"/>
          <w:lang w:val="nl-NL"/>
        </w:rPr>
        <w:t>u trong 6 tháng đầu</w:t>
      </w:r>
      <w:r w:rsidRPr="008C77ED">
        <w:rPr>
          <w:rFonts w:ascii="Times New Roman" w:eastAsia="Calibri" w:hAnsi="Times New Roman"/>
          <w:sz w:val="24"/>
          <w:szCs w:val="24"/>
          <w:lang w:val="nl-NL"/>
        </w:rPr>
        <w:t xml:space="preserve"> năm 2017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. </w:t>
      </w:r>
    </w:p>
    <w:p w:rsidR="008C77ED" w:rsidRPr="008C77ED" w:rsidRDefault="008C77ED" w:rsidP="008C77ED">
      <w:pPr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Hàng hóa phải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áp ứng các yêu cầu về kỹ thuật theo Bảng d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ư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ới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ây và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đư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ợc</w:t>
      </w:r>
      <w:r w:rsidRPr="008C77ED">
        <w:rPr>
          <w:rFonts w:ascii="Times New Roman" w:eastAsia="Calibri" w:hAnsi="Times New Roman"/>
          <w:bCs/>
          <w:sz w:val="24"/>
          <w:szCs w:val="24"/>
          <w:lang w:val="pl-PL"/>
        </w:rPr>
        <w:t xml:space="preserve"> cung cấp trong vòng 07 ngày 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kể từ ngày hợp đồng có hiệu lực.</w:t>
      </w:r>
    </w:p>
    <w:p w:rsidR="008C77ED" w:rsidRPr="008C77ED" w:rsidRDefault="008C77ED" w:rsidP="008C77ED">
      <w:pPr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</w:p>
    <w:p w:rsidR="008C77ED" w:rsidRPr="008C77ED" w:rsidRDefault="008C77ED" w:rsidP="008C77ED">
      <w:pPr>
        <w:jc w:val="center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DANH MỤC PHỤ KIỆN SỬA CHỮA VÀ BẢO TRÌ MÁY CHIẾU</w:t>
      </w:r>
    </w:p>
    <w:p w:rsidR="001F5EF3" w:rsidRPr="00005DB8" w:rsidRDefault="001F5EF3" w:rsidP="001F5EF3">
      <w:pPr>
        <w:spacing w:before="120" w:after="120"/>
        <w:jc w:val="right"/>
        <w:rPr>
          <w:rFonts w:ascii="Times New Roman" w:hAnsi="Times New Roman"/>
          <w:b/>
          <w:u w:val="single"/>
          <w:lang w:val="sv-SE"/>
        </w:rPr>
      </w:pPr>
      <w:r w:rsidRPr="00005DB8">
        <w:rPr>
          <w:rFonts w:ascii="Times New Roman" w:hAnsi="Times New Roman"/>
          <w:b/>
          <w:u w:val="single"/>
          <w:lang w:val="sv-SE"/>
        </w:rPr>
        <w:t xml:space="preserve">Mẫu số </w:t>
      </w:r>
      <w:r>
        <w:rPr>
          <w:rFonts w:ascii="Times New Roman" w:hAnsi="Times New Roman"/>
          <w:b/>
          <w:u w:val="single"/>
          <w:lang w:val="sv-SE"/>
        </w:rPr>
        <w:t>3</w:t>
      </w:r>
    </w:p>
    <w:p w:rsidR="001F5EF3" w:rsidRPr="003E0A63" w:rsidRDefault="001F5EF3" w:rsidP="001F5EF3">
      <w:pPr>
        <w:spacing w:before="120" w:after="360"/>
        <w:jc w:val="center"/>
        <w:rPr>
          <w:rFonts w:ascii="Times New Roman" w:hAnsi="Times New Roman"/>
          <w:b/>
          <w:sz w:val="36"/>
          <w:lang w:val="sv-SE"/>
        </w:rPr>
      </w:pPr>
      <w:r w:rsidRPr="003E0A63">
        <w:rPr>
          <w:rFonts w:ascii="Times New Roman" w:hAnsi="Times New Roman"/>
          <w:b/>
          <w:sz w:val="36"/>
          <w:lang w:val="sv-SE"/>
        </w:rPr>
        <w:t xml:space="preserve">BIỂU GIÁ CHÀO </w:t>
      </w:r>
    </w:p>
    <w:tbl>
      <w:tblPr>
        <w:tblStyle w:val="TableGrid"/>
        <w:tblW w:w="15044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681"/>
        <w:gridCol w:w="3113"/>
        <w:gridCol w:w="2970"/>
        <w:gridCol w:w="1440"/>
        <w:gridCol w:w="1170"/>
        <w:gridCol w:w="990"/>
        <w:gridCol w:w="900"/>
        <w:gridCol w:w="720"/>
        <w:gridCol w:w="1350"/>
        <w:gridCol w:w="1710"/>
      </w:tblGrid>
      <w:tr w:rsidR="00DD3D43" w:rsidRPr="00020C62" w:rsidTr="00B0142C">
        <w:trPr>
          <w:trHeight w:val="1259"/>
        </w:trPr>
        <w:tc>
          <w:tcPr>
            <w:tcW w:w="681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TT</w:t>
            </w:r>
          </w:p>
        </w:tc>
        <w:tc>
          <w:tcPr>
            <w:tcW w:w="3113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Tên hàng hóa</w:t>
            </w:r>
          </w:p>
        </w:tc>
        <w:tc>
          <w:tcPr>
            <w:tcW w:w="297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Đặc tính </w:t>
            </w:r>
            <w:r w:rsidR="00367DDF" w:rsidRPr="00020C62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kỹ thuật</w:t>
            </w:r>
          </w:p>
        </w:tc>
        <w:tc>
          <w:tcPr>
            <w:tcW w:w="144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Ký mã hiệu, nhãn mác sản phẩm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Nguồn gốc, xuất xứ hàng hóa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nl-NL"/>
              </w:rPr>
              <w:t>Thời hạn bảo hành</w:t>
            </w:r>
          </w:p>
        </w:tc>
        <w:tc>
          <w:tcPr>
            <w:tcW w:w="90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Số lượng</w:t>
            </w:r>
          </w:p>
        </w:tc>
        <w:tc>
          <w:tcPr>
            <w:tcW w:w="72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Đơn vị tính</w:t>
            </w:r>
          </w:p>
        </w:tc>
        <w:tc>
          <w:tcPr>
            <w:tcW w:w="1350" w:type="dxa"/>
            <w:vAlign w:val="center"/>
          </w:tcPr>
          <w:p w:rsidR="001F5EF3" w:rsidRPr="00020C62" w:rsidRDefault="001F5EF3" w:rsidP="00367DDF">
            <w:pPr>
              <w:ind w:left="-108" w:firstLine="17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Đơn giá (bao gồm cả chi phí vận chuyển)</w:t>
            </w:r>
          </w:p>
        </w:tc>
        <w:tc>
          <w:tcPr>
            <w:tcW w:w="171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Thành tiền</w:t>
            </w:r>
          </w:p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(VND)</w:t>
            </w:r>
          </w:p>
        </w:tc>
      </w:tr>
      <w:tr w:rsidR="00DD3D43" w:rsidRPr="00712289" w:rsidTr="00B0142C">
        <w:trPr>
          <w:trHeight w:val="404"/>
        </w:trPr>
        <w:tc>
          <w:tcPr>
            <w:tcW w:w="681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(1)</w:t>
            </w:r>
          </w:p>
        </w:tc>
        <w:tc>
          <w:tcPr>
            <w:tcW w:w="3113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(2)</w:t>
            </w:r>
          </w:p>
        </w:tc>
        <w:tc>
          <w:tcPr>
            <w:tcW w:w="297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(3)</w:t>
            </w:r>
          </w:p>
        </w:tc>
        <w:tc>
          <w:tcPr>
            <w:tcW w:w="144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(5)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(6)</w:t>
            </w:r>
          </w:p>
        </w:tc>
        <w:tc>
          <w:tcPr>
            <w:tcW w:w="90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(7)</w:t>
            </w:r>
          </w:p>
        </w:tc>
        <w:tc>
          <w:tcPr>
            <w:tcW w:w="72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(8)</w:t>
            </w:r>
          </w:p>
        </w:tc>
        <w:tc>
          <w:tcPr>
            <w:tcW w:w="135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(9)</w:t>
            </w:r>
          </w:p>
        </w:tc>
        <w:tc>
          <w:tcPr>
            <w:tcW w:w="171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(10) =(7) x (9)</w:t>
            </w: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574E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Bóng đèn máy chiếu Eiki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355FA" w:rsidRPr="00B2692D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Original lamp with housing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  <w:t>U</w:t>
            </w:r>
            <w:r w:rsidRPr="00B2692D">
              <w:rPr>
                <w:rFonts w:ascii="Times New Roman" w:hAnsi="Times New Roman"/>
                <w:sz w:val="24"/>
                <w:szCs w:val="24"/>
                <w:lang w:eastAsia="vi-VN"/>
              </w:rPr>
              <w:t>SH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I</w:t>
            </w:r>
            <w:r w:rsidRPr="00B2692D">
              <w:rPr>
                <w:rFonts w:ascii="Times New Roman" w:hAnsi="Times New Roman"/>
                <w:sz w:val="24"/>
                <w:szCs w:val="24"/>
                <w:lang w:eastAsia="vi-VN"/>
              </w:rPr>
              <w:t>O NSHA 275W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US</w:t>
            </w: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I</w:t>
            </w: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355FA" w:rsidRPr="00DD3D43" w:rsidRDefault="002355FA" w:rsidP="000605EA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06 tháng hoặc 500 giờ </w:t>
            </w:r>
          </w:p>
        </w:tc>
        <w:tc>
          <w:tcPr>
            <w:tcW w:w="90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574E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434E8E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Bóng đèn máy chiếu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Sanyo XU73/74/75/78</w:t>
            </w:r>
          </w:p>
        </w:tc>
        <w:tc>
          <w:tcPr>
            <w:tcW w:w="2970" w:type="dxa"/>
            <w:vAlign w:val="center"/>
          </w:tcPr>
          <w:p w:rsidR="002355FA" w:rsidRPr="00B2692D" w:rsidRDefault="002355FA" w:rsidP="000C381A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Original lamp with housing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  <w:t>Philips UHP 200W 1.0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Philips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2355FA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Bóng đèn máy chiếu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Hitachi CP-X3041WN</w:t>
            </w:r>
          </w:p>
        </w:tc>
        <w:tc>
          <w:tcPr>
            <w:tcW w:w="2970" w:type="dxa"/>
            <w:vAlign w:val="center"/>
          </w:tcPr>
          <w:p w:rsidR="002355FA" w:rsidRDefault="002355FA" w:rsidP="000C381A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Original lamp with housing</w:t>
            </w:r>
          </w:p>
          <w:p w:rsidR="002355FA" w:rsidRDefault="002355FA" w:rsidP="000C381A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Philips UHP 210/140W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8C5211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Philips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8C5211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2355FA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A65902" w:rsidRDefault="00353EF6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Mainboard 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355FA" w:rsidRPr="004C4496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5FA" w:rsidRPr="00DD3D43" w:rsidRDefault="002355FA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2355FA" w:rsidRDefault="002355FA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A65902" w:rsidRDefault="009147A3" w:rsidP="009147A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Remote máy chiếu XU105, XU75, XB43</w:t>
            </w:r>
          </w:p>
        </w:tc>
        <w:tc>
          <w:tcPr>
            <w:tcW w:w="2970" w:type="dxa"/>
            <w:vAlign w:val="center"/>
          </w:tcPr>
          <w:p w:rsidR="002355FA" w:rsidRPr="004C4496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Malaysia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5FA" w:rsidRPr="00DD3D43" w:rsidRDefault="002355FA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2355FA" w:rsidRDefault="002355FA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C53565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A65902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6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Tấm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LCD 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355FA" w:rsidRPr="004C4496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5FA" w:rsidRPr="00DD3D43" w:rsidRDefault="002355FA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2355FA" w:rsidRDefault="002355FA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2D3646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A65902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A65902">
              <w:rPr>
                <w:rFonts w:ascii="Times New Roman" w:hAnsi="Times New Roman"/>
                <w:sz w:val="24"/>
                <w:szCs w:val="24"/>
                <w:lang w:eastAsia="vi-VN"/>
              </w:rPr>
              <w:t>Tấm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LCD máy chiếu XU73, XU74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A65902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A65902">
              <w:rPr>
                <w:rFonts w:ascii="Times New Roman" w:hAnsi="Times New Roman"/>
                <w:sz w:val="24"/>
                <w:szCs w:val="24"/>
                <w:lang w:eastAsia="vi-VN"/>
              </w:rPr>
              <w:t>Tấm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LCD máy chiếu XU75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906274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A65902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Kính lọc màu máy chiếu XB43/XU105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CD10FF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Kính lọc màu 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/78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CD10FF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113" w:type="dxa"/>
            <w:vAlign w:val="center"/>
          </w:tcPr>
          <w:p w:rsidR="009147A3" w:rsidRPr="003919A7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Kính tạo sáng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XB43/XU105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8743C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3113" w:type="dxa"/>
            <w:vAlign w:val="center"/>
          </w:tcPr>
          <w:p w:rsidR="009147A3" w:rsidRPr="003919A7" w:rsidRDefault="009147A3" w:rsidP="00B0142C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Kính tạo sáng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/78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Board bal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ast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Board bal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la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/78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186BF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Board nguồn 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Board nguồn 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113" w:type="dxa"/>
            <w:vAlign w:val="center"/>
          </w:tcPr>
          <w:p w:rsidR="009147A3" w:rsidRPr="00704684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IC Mainboard/Ballast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8743C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113" w:type="dxa"/>
            <w:vAlign w:val="center"/>
          </w:tcPr>
          <w:p w:rsidR="009147A3" w:rsidRPr="00704684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IC Mainboard/Ballast 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8743C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3113" w:type="dxa"/>
            <w:vAlign w:val="center"/>
          </w:tcPr>
          <w:p w:rsidR="009147A3" w:rsidRPr="00704684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IC nguồn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186BF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2006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20</w:t>
            </w:r>
          </w:p>
        </w:tc>
        <w:tc>
          <w:tcPr>
            <w:tcW w:w="3113" w:type="dxa"/>
            <w:vAlign w:val="center"/>
          </w:tcPr>
          <w:p w:rsidR="009147A3" w:rsidRPr="002865FD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Quạt ốc máy chiếu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, XU75 </w:t>
            </w:r>
          </w:p>
        </w:tc>
        <w:tc>
          <w:tcPr>
            <w:tcW w:w="2970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Toto DC Brushless D06F-12B3S1-09B/</w:t>
            </w:r>
          </w:p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Toshiba DC Brushless SF51BH12-13A/</w:t>
            </w:r>
          </w:p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Toshiba SF61BHH12-01A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Toshiba/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Toto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186BF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186BF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3113" w:type="dxa"/>
            <w:vAlign w:val="center"/>
          </w:tcPr>
          <w:p w:rsidR="009147A3" w:rsidRPr="00F33E65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Quạt ốc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XU73, 74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Matshushita DC Brushless FAL3F12LUSD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Matshushita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70"x70"</w:t>
            </w:r>
          </w:p>
        </w:tc>
        <w:tc>
          <w:tcPr>
            <w:tcW w:w="2970" w:type="dxa"/>
            <w:vMerge w:val="restart"/>
          </w:tcPr>
          <w:p w:rsidR="009147A3" w:rsidRPr="00D14782" w:rsidRDefault="009147A3" w:rsidP="004A55F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9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4782">
              <w:rPr>
                <w:rFonts w:ascii="Times New Roman" w:eastAsia="Calibri" w:hAnsi="Times New Roman"/>
                <w:sz w:val="24"/>
                <w:szCs w:val="24"/>
              </w:rPr>
              <w:t>Chất liệu: Sợi thủy tinh gồm 3 lớp</w:t>
            </w:r>
            <w:r w:rsidRPr="00A6590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1478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lớp sợi thủy tinh tạo hiệu ứng hình ảnh, lớp PVC trắng làm nền và lớp PVC đen. </w:t>
            </w:r>
          </w:p>
          <w:p w:rsidR="009147A3" w:rsidRPr="00A65902" w:rsidRDefault="009147A3" w:rsidP="004A55F3">
            <w:pPr>
              <w:rPr>
                <w:rFonts w:ascii="Times New Roman" w:hAnsi="Times New Roman"/>
                <w:sz w:val="24"/>
                <w:szCs w:val="24"/>
              </w:rPr>
            </w:pPr>
            <w:r w:rsidRPr="00A659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1478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Hiệu ứng phản chiếu (Gain) = 2.8 giúp tăng cường ánh sáng của máy chiếu cho những phòng học cần có ánh sáng đèn hoặc ban ngày. 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F62D61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96"x96"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chân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Inox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o </w:t>
            </w:r>
            <w:r w:rsidRPr="00A65902">
              <w:rPr>
                <w:rFonts w:ascii="Times New Roman" w:hAnsi="Times New Roman"/>
                <w:sz w:val="24"/>
                <w:szCs w:val="24"/>
                <w:lang w:val="fr-FR" w:eastAsia="vi-VN"/>
              </w:rPr>
              <w:t>70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"x</w:t>
            </w:r>
            <w:r w:rsidRPr="00A65902">
              <w:rPr>
                <w:rFonts w:ascii="Times New Roman" w:hAnsi="Times New Roman"/>
                <w:sz w:val="24"/>
                <w:szCs w:val="24"/>
                <w:lang w:val="fr-FR" w:eastAsia="vi-VN"/>
              </w:rPr>
              <w:t>70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chân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Inox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Default="009147A3" w:rsidP="00775CC2">
            <w:pPr>
              <w:jc w:val="right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710" w:type="dxa"/>
            <w:vAlign w:val="center"/>
          </w:tcPr>
          <w:p w:rsidR="009147A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70"x70"</w:t>
            </w:r>
          </w:p>
        </w:tc>
        <w:tc>
          <w:tcPr>
            <w:tcW w:w="2970" w:type="dxa"/>
            <w:vMerge w:val="restart"/>
          </w:tcPr>
          <w:p w:rsidR="009147A3" w:rsidRPr="00DD3D43" w:rsidRDefault="009147A3" w:rsidP="004A55F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Chất liệu: Sợi thủy tinh gồm 3 lớp 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lớp sợi thủy tinh tạo hiệu ứng hình ảnh, lớp PVC trắng làm nền và lớp PVC đen. </w:t>
            </w:r>
          </w:p>
          <w:p w:rsidR="009147A3" w:rsidRPr="00DD3D43" w:rsidRDefault="009147A3" w:rsidP="004A55F3">
            <w:pPr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Hiệu ứng phản chiếu (Gain) = 2.8 giúp tăng cường ánh sáng của máy chiếu cho những phòng học cần có ánh sáng đèn hoặc ban ngày.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Sử dụng motor nguồn điện 220V, độ ồn thấp. Remote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điều </w:t>
            </w:r>
            <w:r w:rsidRPr="00DD3D43">
              <w:rPr>
                <w:rFonts w:ascii="Times New Roman" w:hAnsi="Times New Roman"/>
                <w:sz w:val="24"/>
                <w:szCs w:val="24"/>
              </w:rPr>
              <w:t>khiển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 có dây và không dây.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Apollo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F62D61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F62D61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96"x96"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120"x120"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FA37FD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70"x70"</w:t>
            </w:r>
          </w:p>
        </w:tc>
        <w:tc>
          <w:tcPr>
            <w:tcW w:w="2970" w:type="dxa"/>
            <w:vMerge w:val="restart"/>
          </w:tcPr>
          <w:p w:rsidR="009147A3" w:rsidRPr="00DD3D43" w:rsidRDefault="009147A3" w:rsidP="00662FB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Chất liệu: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Matte white.</w:t>
            </w:r>
          </w:p>
          <w:p w:rsidR="009147A3" w:rsidRPr="00A65902" w:rsidRDefault="009147A3" w:rsidP="00662FBC">
            <w:pPr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Hiệu ứng phản chiếu (Gain) =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C4661D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96"x96"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chân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Inox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o </w:t>
            </w:r>
            <w:r w:rsidRPr="00A65902">
              <w:rPr>
                <w:rFonts w:ascii="Times New Roman" w:hAnsi="Times New Roman"/>
                <w:sz w:val="24"/>
                <w:szCs w:val="24"/>
                <w:lang w:val="fr-FR" w:eastAsia="vi-VN"/>
              </w:rPr>
              <w:t>70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"x</w:t>
            </w:r>
            <w:r w:rsidRPr="00A65902">
              <w:rPr>
                <w:rFonts w:ascii="Times New Roman" w:hAnsi="Times New Roman"/>
                <w:sz w:val="24"/>
                <w:szCs w:val="24"/>
                <w:lang w:val="fr-FR" w:eastAsia="vi-VN"/>
              </w:rPr>
              <w:t>70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chân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Inox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710" w:type="dxa"/>
            <w:vAlign w:val="center"/>
          </w:tcPr>
          <w:p w:rsidR="009147A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70"x70"</w:t>
            </w:r>
          </w:p>
        </w:tc>
        <w:tc>
          <w:tcPr>
            <w:tcW w:w="2970" w:type="dxa"/>
            <w:vMerge w:val="restart"/>
          </w:tcPr>
          <w:p w:rsidR="009147A3" w:rsidRPr="00DD3D43" w:rsidRDefault="009147A3" w:rsidP="00750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Chất liệu: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Matte white.</w:t>
            </w:r>
          </w:p>
          <w:p w:rsidR="009147A3" w:rsidRDefault="009147A3" w:rsidP="00750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Hiệu ứng phản chiếu (Gain) =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47A3" w:rsidRPr="00A65902" w:rsidRDefault="009147A3" w:rsidP="00750C2B">
            <w:pPr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Sử dụng motor nguồn điện 220V, độ ồn thấp. Remote điều </w:t>
            </w:r>
            <w:r w:rsidRPr="00DD3D43">
              <w:rPr>
                <w:rFonts w:ascii="Times New Roman" w:hAnsi="Times New Roman"/>
                <w:sz w:val="24"/>
                <w:szCs w:val="24"/>
              </w:rPr>
              <w:t>khiển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 có dây và không dây.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96"x96"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120"x120"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3340C7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557"/>
        </w:trPr>
        <w:tc>
          <w:tcPr>
            <w:tcW w:w="681" w:type="dxa"/>
            <w:vAlign w:val="center"/>
          </w:tcPr>
          <w:p w:rsidR="009147A3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3113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Môtơ màn chiếu điện</w:t>
            </w:r>
          </w:p>
        </w:tc>
        <w:tc>
          <w:tcPr>
            <w:tcW w:w="2970" w:type="dxa"/>
          </w:tcPr>
          <w:p w:rsidR="009147A3" w:rsidRPr="00724A54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Bao gồm tiền công sửa chữa, thay thế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530"/>
        </w:trPr>
        <w:tc>
          <w:tcPr>
            <w:tcW w:w="681" w:type="dxa"/>
            <w:vAlign w:val="center"/>
          </w:tcPr>
          <w:p w:rsidR="009147A3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3113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Nhông màn chiếu điện</w:t>
            </w:r>
          </w:p>
        </w:tc>
        <w:tc>
          <w:tcPr>
            <w:tcW w:w="2970" w:type="dxa"/>
          </w:tcPr>
          <w:p w:rsidR="009147A3" w:rsidRPr="00724A54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Bao gồm tiền công sửa chữa, thay thế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11"/>
        </w:trPr>
        <w:tc>
          <w:tcPr>
            <w:tcW w:w="681" w:type="dxa"/>
            <w:vAlign w:val="center"/>
          </w:tcPr>
          <w:p w:rsidR="009147A3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3113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Lò xo màn chiếu</w:t>
            </w:r>
          </w:p>
        </w:tc>
        <w:tc>
          <w:tcPr>
            <w:tcW w:w="2970" w:type="dxa"/>
          </w:tcPr>
          <w:p w:rsidR="009147A3" w:rsidRPr="00724A54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Bao gồm tiền công sửa chữa, thay thế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530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3113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Nắp chụp màn chiếu</w:t>
            </w:r>
          </w:p>
        </w:tc>
        <w:tc>
          <w:tcPr>
            <w:tcW w:w="2970" w:type="dxa"/>
          </w:tcPr>
          <w:p w:rsidR="009147A3" w:rsidRPr="00724A54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Bao gồm tiền công sửa chữa, thay thế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593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3113" w:type="dxa"/>
            <w:vAlign w:val="center"/>
          </w:tcPr>
          <w:p w:rsidR="009147A3" w:rsidRPr="00E9779E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Vệ sinh bảo trì thông thường máy chiếu (BT máy chiếu)</w:t>
            </w:r>
          </w:p>
        </w:tc>
        <w:tc>
          <w:tcPr>
            <w:tcW w:w="2970" w:type="dxa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20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45</w:t>
            </w:r>
          </w:p>
        </w:tc>
        <w:tc>
          <w:tcPr>
            <w:tcW w:w="3113" w:type="dxa"/>
            <w:vAlign w:val="center"/>
          </w:tcPr>
          <w:p w:rsidR="009147A3" w:rsidRPr="00E9779E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Vệ sinh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bảo trì toàn bộ chi tiết máy chiếu (MS máy chiếu)</w:t>
            </w:r>
          </w:p>
        </w:tc>
        <w:tc>
          <w:tcPr>
            <w:tcW w:w="2970" w:type="dxa"/>
          </w:tcPr>
          <w:p w:rsidR="009147A3" w:rsidRPr="00A65902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A65902">
              <w:rPr>
                <w:rFonts w:ascii="Times New Roman" w:hAnsi="Times New Roman"/>
                <w:sz w:val="24"/>
                <w:szCs w:val="24"/>
                <w:lang w:eastAsia="vi-VN"/>
              </w:rPr>
              <w:t>Bao gồm vật liệu vệ sinh máy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005DB8" w:rsidTr="00860DC8">
        <w:trPr>
          <w:trHeight w:val="533"/>
        </w:trPr>
        <w:tc>
          <w:tcPr>
            <w:tcW w:w="15044" w:type="dxa"/>
            <w:gridSpan w:val="10"/>
            <w:vAlign w:val="center"/>
          </w:tcPr>
          <w:p w:rsidR="002355FA" w:rsidRDefault="002355FA" w:rsidP="00E35EC0">
            <w:pPr>
              <w:spacing w:before="120" w:after="120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- Hàng hóa mới 100%. </w:t>
            </w:r>
          </w:p>
          <w:p w:rsidR="002355FA" w:rsidRPr="00243797" w:rsidRDefault="002355FA" w:rsidP="00E35EC0">
            <w:pPr>
              <w:spacing w:before="120" w:after="120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- </w:t>
            </w:r>
            <w:r w:rsidRPr="00243797">
              <w:rPr>
                <w:rFonts w:ascii="Times New Roman" w:hAnsi="Times New Roman"/>
                <w:b/>
                <w:lang w:val="sv-SE"/>
              </w:rPr>
              <w:t>Giá trên đã bao gồm thuế GTGT 10%</w:t>
            </w:r>
            <w:r>
              <w:rPr>
                <w:rFonts w:ascii="Times New Roman" w:hAnsi="Times New Roman"/>
                <w:b/>
                <w:lang w:val="sv-SE"/>
              </w:rPr>
              <w:t>, chi phí sửa chữa thay thế, giao nhận hàng và bảo hành tận nơi.</w:t>
            </w:r>
          </w:p>
        </w:tc>
      </w:tr>
    </w:tbl>
    <w:p w:rsidR="00F65EE3" w:rsidRDefault="00F65EE3" w:rsidP="0027407E">
      <w:pPr>
        <w:spacing w:before="120" w:after="120"/>
        <w:ind w:firstLine="8550"/>
        <w:jc w:val="center"/>
        <w:rPr>
          <w:rFonts w:ascii="Times New Roman" w:hAnsi="Times New Roman"/>
          <w:i/>
          <w:lang w:val="nl-NL"/>
        </w:rPr>
      </w:pPr>
    </w:p>
    <w:sectPr w:rsidR="00F65EE3" w:rsidSect="00020C62">
      <w:footerReference w:type="default" r:id="rId7"/>
      <w:pgSz w:w="16840" w:h="11907" w:orient="landscape" w:code="9"/>
      <w:pgMar w:top="990" w:right="1138" w:bottom="810" w:left="850" w:header="720" w:footer="3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F2" w:rsidRDefault="00B701F2" w:rsidP="00243797">
      <w:r>
        <w:separator/>
      </w:r>
    </w:p>
  </w:endnote>
  <w:endnote w:type="continuationSeparator" w:id="0">
    <w:p w:rsidR="00B701F2" w:rsidRDefault="00B701F2" w:rsidP="002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28" w:rsidRDefault="00B10B28" w:rsidP="005C4C3F">
    <w:pPr>
      <w:pStyle w:val="Footer"/>
      <w:jc w:val="right"/>
    </w:pPr>
    <w:r w:rsidRPr="000A0D81">
      <w:rPr>
        <w:i/>
        <w:sz w:val="24"/>
        <w:szCs w:val="24"/>
      </w:rPr>
      <w:t xml:space="preserve">Trang </w:t>
    </w:r>
    <w:r w:rsidRPr="000A0D81">
      <w:rPr>
        <w:i/>
        <w:sz w:val="24"/>
        <w:szCs w:val="24"/>
      </w:rPr>
      <w:fldChar w:fldCharType="begin"/>
    </w:r>
    <w:r w:rsidRPr="000A0D81">
      <w:rPr>
        <w:i/>
        <w:sz w:val="24"/>
        <w:szCs w:val="24"/>
      </w:rPr>
      <w:instrText xml:space="preserve"> PAGE   \* MERGEFORMAT </w:instrText>
    </w:r>
    <w:r w:rsidRPr="000A0D81">
      <w:rPr>
        <w:i/>
        <w:sz w:val="24"/>
        <w:szCs w:val="24"/>
      </w:rPr>
      <w:fldChar w:fldCharType="separate"/>
    </w:r>
    <w:r w:rsidR="003A216E">
      <w:rPr>
        <w:i/>
        <w:noProof/>
        <w:sz w:val="24"/>
        <w:szCs w:val="24"/>
      </w:rPr>
      <w:t>1</w:t>
    </w:r>
    <w:r w:rsidRPr="000A0D81">
      <w:rPr>
        <w:i/>
        <w:sz w:val="24"/>
        <w:szCs w:val="24"/>
      </w:rPr>
      <w:fldChar w:fldCharType="end"/>
    </w:r>
    <w:r>
      <w:rPr>
        <w:i/>
        <w:sz w:val="24"/>
        <w:szCs w:val="24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F2" w:rsidRDefault="00B701F2" w:rsidP="00243797">
      <w:r>
        <w:separator/>
      </w:r>
    </w:p>
  </w:footnote>
  <w:footnote w:type="continuationSeparator" w:id="0">
    <w:p w:rsidR="00B701F2" w:rsidRDefault="00B701F2" w:rsidP="0024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3"/>
    <w:rsid w:val="00020C62"/>
    <w:rsid w:val="000605EA"/>
    <w:rsid w:val="000741FB"/>
    <w:rsid w:val="000A0D81"/>
    <w:rsid w:val="000B773C"/>
    <w:rsid w:val="000C1F21"/>
    <w:rsid w:val="000C381A"/>
    <w:rsid w:val="000D4FD1"/>
    <w:rsid w:val="000F086D"/>
    <w:rsid w:val="00113476"/>
    <w:rsid w:val="00113C99"/>
    <w:rsid w:val="00186BF0"/>
    <w:rsid w:val="001C4BCD"/>
    <w:rsid w:val="001D6873"/>
    <w:rsid w:val="001F5EF3"/>
    <w:rsid w:val="002306E3"/>
    <w:rsid w:val="002355FA"/>
    <w:rsid w:val="00243797"/>
    <w:rsid w:val="002674D2"/>
    <w:rsid w:val="0027407E"/>
    <w:rsid w:val="00277ED4"/>
    <w:rsid w:val="002A5B39"/>
    <w:rsid w:val="002C6C66"/>
    <w:rsid w:val="002D3646"/>
    <w:rsid w:val="002E58B1"/>
    <w:rsid w:val="003039E2"/>
    <w:rsid w:val="003230B6"/>
    <w:rsid w:val="003340C7"/>
    <w:rsid w:val="003523FA"/>
    <w:rsid w:val="00353EF6"/>
    <w:rsid w:val="00367DDF"/>
    <w:rsid w:val="00372D53"/>
    <w:rsid w:val="003A216E"/>
    <w:rsid w:val="003C100C"/>
    <w:rsid w:val="003E0A63"/>
    <w:rsid w:val="003F3046"/>
    <w:rsid w:val="00434E8E"/>
    <w:rsid w:val="00451CD4"/>
    <w:rsid w:val="00467A25"/>
    <w:rsid w:val="004936F7"/>
    <w:rsid w:val="004A25DB"/>
    <w:rsid w:val="004A55F3"/>
    <w:rsid w:val="004B41FF"/>
    <w:rsid w:val="00505B5B"/>
    <w:rsid w:val="0053690E"/>
    <w:rsid w:val="0057057F"/>
    <w:rsid w:val="00577A9C"/>
    <w:rsid w:val="00577BF1"/>
    <w:rsid w:val="00581A6A"/>
    <w:rsid w:val="005A7081"/>
    <w:rsid w:val="005C4C3F"/>
    <w:rsid w:val="00612227"/>
    <w:rsid w:val="00637263"/>
    <w:rsid w:val="0064372D"/>
    <w:rsid w:val="006627B1"/>
    <w:rsid w:val="00662FBC"/>
    <w:rsid w:val="006C47F8"/>
    <w:rsid w:val="006C7204"/>
    <w:rsid w:val="007079F6"/>
    <w:rsid w:val="00712289"/>
    <w:rsid w:val="00712EC6"/>
    <w:rsid w:val="00723F9E"/>
    <w:rsid w:val="00730783"/>
    <w:rsid w:val="00750C2B"/>
    <w:rsid w:val="00775CC2"/>
    <w:rsid w:val="007768C9"/>
    <w:rsid w:val="0078246F"/>
    <w:rsid w:val="007839F9"/>
    <w:rsid w:val="0078743C"/>
    <w:rsid w:val="007F7120"/>
    <w:rsid w:val="00801CB4"/>
    <w:rsid w:val="00860DC8"/>
    <w:rsid w:val="00870D45"/>
    <w:rsid w:val="008C77ED"/>
    <w:rsid w:val="008F4E84"/>
    <w:rsid w:val="00906274"/>
    <w:rsid w:val="009147A3"/>
    <w:rsid w:val="009350DD"/>
    <w:rsid w:val="009774DF"/>
    <w:rsid w:val="009917DD"/>
    <w:rsid w:val="009D409F"/>
    <w:rsid w:val="009E5022"/>
    <w:rsid w:val="009F6386"/>
    <w:rsid w:val="00A0724E"/>
    <w:rsid w:val="00A42E3C"/>
    <w:rsid w:val="00A457FC"/>
    <w:rsid w:val="00A92275"/>
    <w:rsid w:val="00AA5726"/>
    <w:rsid w:val="00AA6DED"/>
    <w:rsid w:val="00AF7916"/>
    <w:rsid w:val="00B0142C"/>
    <w:rsid w:val="00B10B28"/>
    <w:rsid w:val="00B34242"/>
    <w:rsid w:val="00B45A0F"/>
    <w:rsid w:val="00B5378B"/>
    <w:rsid w:val="00B5631B"/>
    <w:rsid w:val="00B701F2"/>
    <w:rsid w:val="00B70E0D"/>
    <w:rsid w:val="00B97AE2"/>
    <w:rsid w:val="00BD746D"/>
    <w:rsid w:val="00C02DC2"/>
    <w:rsid w:val="00C13F11"/>
    <w:rsid w:val="00C4661D"/>
    <w:rsid w:val="00C53565"/>
    <w:rsid w:val="00C7333D"/>
    <w:rsid w:val="00CC29AE"/>
    <w:rsid w:val="00CD4BD0"/>
    <w:rsid w:val="00D07D39"/>
    <w:rsid w:val="00D93C15"/>
    <w:rsid w:val="00DC3220"/>
    <w:rsid w:val="00DD3D43"/>
    <w:rsid w:val="00DE651C"/>
    <w:rsid w:val="00E048E2"/>
    <w:rsid w:val="00E35EC0"/>
    <w:rsid w:val="00E372CB"/>
    <w:rsid w:val="00E6197E"/>
    <w:rsid w:val="00E661BF"/>
    <w:rsid w:val="00E8022F"/>
    <w:rsid w:val="00E92266"/>
    <w:rsid w:val="00E93BC0"/>
    <w:rsid w:val="00EE06D8"/>
    <w:rsid w:val="00EE3370"/>
    <w:rsid w:val="00EE5820"/>
    <w:rsid w:val="00F14020"/>
    <w:rsid w:val="00F35A5A"/>
    <w:rsid w:val="00F45264"/>
    <w:rsid w:val="00F61665"/>
    <w:rsid w:val="00F62D61"/>
    <w:rsid w:val="00F65EE3"/>
    <w:rsid w:val="00F91474"/>
    <w:rsid w:val="00FA37FD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1F998-672D-48A0-8B32-D2F03272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D43"/>
    <w:rPr>
      <w:rFonts w:asciiTheme="minorHAnsi" w:eastAsiaTheme="minorHAnsi" w:hAnsiTheme="minorHAnsi" w:cstheme="minorBidi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D43"/>
    <w:rPr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24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79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9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05F8-C490-4D95-B1E3-5F26E62C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DUCTHINH</dc:creator>
  <cp:lastModifiedBy>Sang</cp:lastModifiedBy>
  <cp:revision>8</cp:revision>
  <cp:lastPrinted>2016-06-18T22:11:00Z</cp:lastPrinted>
  <dcterms:created xsi:type="dcterms:W3CDTF">2016-11-10T05:54:00Z</dcterms:created>
  <dcterms:modified xsi:type="dcterms:W3CDTF">2016-11-12T08:54:00Z</dcterms:modified>
</cp:coreProperties>
</file>